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2B" w:rsidRDefault="00862C2B" w:rsidP="00F73A3F">
      <w:pPr>
        <w:jc w:val="center"/>
        <w:rPr>
          <w:b/>
          <w:sz w:val="22"/>
          <w:szCs w:val="22"/>
          <w:lang w:val="en-US"/>
        </w:rPr>
      </w:pPr>
    </w:p>
    <w:p w:rsidR="00862C2B" w:rsidRDefault="00862C2B" w:rsidP="00862C2B">
      <w:pPr>
        <w:ind w:right="-261"/>
        <w:rPr>
          <w:rFonts w:ascii="Arial" w:hAnsi="Arial" w:cs="Arial"/>
          <w:b/>
          <w:sz w:val="28"/>
          <w:szCs w:val="28"/>
          <w:lang w:val="hu-HU"/>
        </w:rPr>
      </w:pPr>
      <w:r w:rsidRPr="00084355">
        <w:rPr>
          <w:noProof/>
        </w:rPr>
        <w:drawing>
          <wp:anchor distT="0" distB="0" distL="114300" distR="114300" simplePos="0" relativeHeight="251660288" behindDoc="0" locked="0" layoutInCell="1" allowOverlap="1" wp14:anchorId="272B711A" wp14:editId="489ECC49">
            <wp:simplePos x="0" y="0"/>
            <wp:positionH relativeFrom="column">
              <wp:posOffset>3338195</wp:posOffset>
            </wp:positionH>
            <wp:positionV relativeFrom="paragraph">
              <wp:posOffset>-435610</wp:posOffset>
            </wp:positionV>
            <wp:extent cx="2675255" cy="588010"/>
            <wp:effectExtent l="0" t="0" r="0" b="0"/>
            <wp:wrapSquare wrapText="bothSides"/>
            <wp:docPr id="3" name="Рисунок 1" descr="cid:image001.png@01CEE5F2.85E4E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E5F2.85E4E52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C2B" w:rsidRPr="00443514" w:rsidRDefault="00862C2B" w:rsidP="00862C2B">
      <w:pPr>
        <w:ind w:right="-261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DE32" wp14:editId="6ECBD730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5501640" cy="0"/>
                <wp:effectExtent l="9525" t="10795" r="1333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1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.85pt" to="432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kl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"/>
            </w:pict>
          </mc:Fallback>
        </mc:AlternateContent>
      </w:r>
    </w:p>
    <w:p w:rsidR="00862C2B" w:rsidRDefault="00862C2B" w:rsidP="00F73A3F">
      <w:pPr>
        <w:jc w:val="center"/>
        <w:rPr>
          <w:b/>
          <w:sz w:val="22"/>
          <w:szCs w:val="22"/>
          <w:lang w:val="en-US"/>
        </w:rPr>
      </w:pPr>
    </w:p>
    <w:p w:rsidR="00F73A3F" w:rsidRPr="00862C2B" w:rsidRDefault="00F73A3F" w:rsidP="00F73A3F">
      <w:pPr>
        <w:jc w:val="center"/>
        <w:rPr>
          <w:b/>
        </w:rPr>
      </w:pPr>
      <w:r w:rsidRPr="00862C2B">
        <w:rPr>
          <w:b/>
        </w:rPr>
        <w:t>VII Международный Форум «АТОМЭКСПО»</w:t>
      </w:r>
    </w:p>
    <w:p w:rsidR="00F73A3F" w:rsidRPr="00862C2B" w:rsidRDefault="00F73A3F" w:rsidP="00F73A3F">
      <w:pPr>
        <w:jc w:val="center"/>
        <w:rPr>
          <w:b/>
        </w:rPr>
      </w:pPr>
      <w:r w:rsidRPr="00862C2B">
        <w:rPr>
          <w:b/>
        </w:rPr>
        <w:t xml:space="preserve">Круглый стол «Энергетическое машиностроение, </w:t>
      </w:r>
    </w:p>
    <w:p w:rsidR="00F73A3F" w:rsidRPr="00862C2B" w:rsidRDefault="00F73A3F" w:rsidP="00F73A3F">
      <w:pPr>
        <w:jc w:val="center"/>
        <w:rPr>
          <w:b/>
        </w:rPr>
      </w:pPr>
      <w:r w:rsidRPr="00862C2B">
        <w:rPr>
          <w:b/>
        </w:rPr>
        <w:t>сотрудничество на глобальном рынке»</w:t>
      </w:r>
    </w:p>
    <w:p w:rsidR="00F73A3F" w:rsidRPr="00862C2B" w:rsidRDefault="00F73A3F" w:rsidP="00F73A3F">
      <w:pPr>
        <w:rPr>
          <w:b/>
        </w:rPr>
      </w:pPr>
    </w:p>
    <w:p w:rsidR="00F73A3F" w:rsidRPr="00862C2B" w:rsidRDefault="00F73A3F" w:rsidP="00F73A3F">
      <w:pPr>
        <w:jc w:val="right"/>
        <w:rPr>
          <w:i/>
        </w:rPr>
      </w:pPr>
      <w:r w:rsidRPr="00862C2B">
        <w:rPr>
          <w:i/>
        </w:rPr>
        <w:t>Москва, Гостиный двор</w:t>
      </w:r>
    </w:p>
    <w:p w:rsidR="00F73A3F" w:rsidRPr="00862C2B" w:rsidRDefault="00F73A3F" w:rsidP="00F73A3F">
      <w:pPr>
        <w:jc w:val="right"/>
        <w:rPr>
          <w:i/>
        </w:rPr>
      </w:pPr>
      <w:r w:rsidRPr="00862C2B">
        <w:rPr>
          <w:i/>
        </w:rPr>
        <w:t>2 июня 2015 года</w:t>
      </w:r>
    </w:p>
    <w:p w:rsidR="00F73A3F" w:rsidRPr="00862C2B" w:rsidRDefault="00F73A3F" w:rsidP="00F73A3F">
      <w:pPr>
        <w:jc w:val="right"/>
        <w:rPr>
          <w:i/>
        </w:rPr>
      </w:pPr>
      <w:r w:rsidRPr="00862C2B">
        <w:rPr>
          <w:i/>
        </w:rPr>
        <w:t>10.00-13.00</w:t>
      </w:r>
    </w:p>
    <w:p w:rsidR="00EB4924" w:rsidRPr="00862C2B" w:rsidRDefault="00EB4924" w:rsidP="00EB4924">
      <w:pPr>
        <w:ind w:firstLine="567"/>
        <w:jc w:val="both"/>
        <w:rPr>
          <w:i/>
        </w:rPr>
      </w:pPr>
    </w:p>
    <w:p w:rsidR="00EB4924" w:rsidRPr="00862C2B" w:rsidRDefault="00EB4924" w:rsidP="00EB4924">
      <w:pPr>
        <w:ind w:firstLine="567"/>
        <w:jc w:val="both"/>
      </w:pPr>
      <w:r w:rsidRPr="00862C2B">
        <w:rPr>
          <w:b/>
        </w:rPr>
        <w:t>Модератор:</w:t>
      </w:r>
      <w:r w:rsidRPr="00862C2B">
        <w:t xml:space="preserve"> Юрий Саакян, Институт проблем естественных монополий</w:t>
      </w:r>
      <w:r w:rsidR="006106ED" w:rsidRPr="00862C2B">
        <w:t>, Генеральный директор, Председатель ученого совета</w:t>
      </w:r>
    </w:p>
    <w:p w:rsidR="00EB4924" w:rsidRPr="00862C2B" w:rsidRDefault="00EB4924" w:rsidP="00EB4924">
      <w:pPr>
        <w:ind w:firstLine="567"/>
        <w:jc w:val="both"/>
        <w:rPr>
          <w:i/>
        </w:rPr>
      </w:pPr>
    </w:p>
    <w:p w:rsidR="00F73A3F" w:rsidRPr="00862C2B" w:rsidRDefault="00F73A3F" w:rsidP="00F73A3F">
      <w:pPr>
        <w:pStyle w:val="a3"/>
        <w:ind w:left="0" w:firstLine="567"/>
        <w:rPr>
          <w:b/>
        </w:rPr>
      </w:pPr>
      <w:r w:rsidRPr="00862C2B">
        <w:rPr>
          <w:b/>
        </w:rPr>
        <w:t>Участники:</w:t>
      </w:r>
    </w:p>
    <w:p w:rsidR="00F73A3F" w:rsidRPr="00862C2B" w:rsidRDefault="00F73A3F" w:rsidP="00F73A3F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862C2B">
        <w:t>Цыб</w:t>
      </w:r>
      <w:proofErr w:type="spellEnd"/>
      <w:r w:rsidRPr="00862C2B">
        <w:t xml:space="preserve"> Сергей Анатольевич, Заместитель Министра промышленности и торговли РФ </w:t>
      </w:r>
      <w:r w:rsidRPr="00862C2B">
        <w:rPr>
          <w:i/>
        </w:rPr>
        <w:t>Вступительное слово</w:t>
      </w:r>
      <w:r w:rsidRPr="00862C2B">
        <w:t xml:space="preserve"> </w:t>
      </w:r>
    </w:p>
    <w:p w:rsidR="00F73A3F" w:rsidRPr="00862C2B" w:rsidRDefault="00F73A3F" w:rsidP="00F73A3F">
      <w:pPr>
        <w:pStyle w:val="a3"/>
        <w:numPr>
          <w:ilvl w:val="0"/>
          <w:numId w:val="1"/>
        </w:numPr>
        <w:spacing w:after="200" w:line="276" w:lineRule="auto"/>
        <w:jc w:val="both"/>
      </w:pPr>
      <w:proofErr w:type="spellStart"/>
      <w:r w:rsidRPr="00862C2B">
        <w:t>Бабилашвили</w:t>
      </w:r>
      <w:proofErr w:type="spellEnd"/>
      <w:r w:rsidRPr="00862C2B">
        <w:t xml:space="preserve"> Георгий </w:t>
      </w:r>
      <w:proofErr w:type="spellStart"/>
      <w:r w:rsidRPr="00862C2B">
        <w:t>Анзорович</w:t>
      </w:r>
      <w:proofErr w:type="spellEnd"/>
      <w:r w:rsidRPr="00862C2B">
        <w:t xml:space="preserve">, Партнер </w:t>
      </w:r>
      <w:proofErr w:type="spellStart"/>
      <w:r w:rsidRPr="00862C2B">
        <w:t>Ernst</w:t>
      </w:r>
      <w:proofErr w:type="spellEnd"/>
      <w:r w:rsidRPr="00862C2B">
        <w:t xml:space="preserve"> &amp; </w:t>
      </w:r>
      <w:proofErr w:type="spellStart"/>
      <w:r w:rsidRPr="00862C2B">
        <w:t>Young</w:t>
      </w:r>
      <w:proofErr w:type="spellEnd"/>
      <w:r w:rsidRPr="00862C2B">
        <w:t xml:space="preserve"> </w:t>
      </w:r>
    </w:p>
    <w:p w:rsidR="00F73A3F" w:rsidRPr="00862C2B" w:rsidRDefault="00F73A3F" w:rsidP="00F73A3F">
      <w:pPr>
        <w:pStyle w:val="a3"/>
        <w:spacing w:after="200" w:line="276" w:lineRule="auto"/>
        <w:jc w:val="both"/>
      </w:pPr>
      <w:r w:rsidRPr="00862C2B">
        <w:rPr>
          <w:i/>
        </w:rPr>
        <w:t>Энергетическое машиностроение – тенденции рынка и конкуренция</w:t>
      </w:r>
    </w:p>
    <w:p w:rsidR="008361D3" w:rsidRPr="00862C2B" w:rsidRDefault="008361D3" w:rsidP="008361D3">
      <w:pPr>
        <w:pStyle w:val="a3"/>
        <w:spacing w:after="200" w:line="276" w:lineRule="auto"/>
        <w:jc w:val="both"/>
        <w:rPr>
          <w:i/>
        </w:rPr>
      </w:pPr>
      <w:r w:rsidRPr="00862C2B">
        <w:t xml:space="preserve">Борисов Денис Вячеславович, </w:t>
      </w:r>
      <w:r w:rsidRPr="00862C2B">
        <w:rPr>
          <w:lang w:val="en-US"/>
        </w:rPr>
        <w:t>Roland</w:t>
      </w:r>
      <w:r w:rsidRPr="00862C2B">
        <w:t xml:space="preserve"> </w:t>
      </w:r>
      <w:r w:rsidRPr="00862C2B">
        <w:rPr>
          <w:lang w:val="en-US"/>
        </w:rPr>
        <w:t>Berger</w:t>
      </w:r>
      <w:r w:rsidRPr="00862C2B">
        <w:t xml:space="preserve"> </w:t>
      </w:r>
      <w:r w:rsidRPr="00862C2B">
        <w:rPr>
          <w:lang w:val="en-US"/>
        </w:rPr>
        <w:t>Strategy</w:t>
      </w:r>
      <w:r w:rsidRPr="00862C2B">
        <w:t xml:space="preserve"> </w:t>
      </w:r>
      <w:r w:rsidRPr="00862C2B">
        <w:rPr>
          <w:lang w:val="en-US"/>
        </w:rPr>
        <w:t>Consultants</w:t>
      </w:r>
      <w:r w:rsidRPr="00862C2B">
        <w:t>, руководитель проектов</w:t>
      </w:r>
      <w:r w:rsidRPr="00862C2B">
        <w:rPr>
          <w:i/>
        </w:rPr>
        <w:t xml:space="preserve"> </w:t>
      </w:r>
    </w:p>
    <w:p w:rsidR="008361D3" w:rsidRPr="00862C2B" w:rsidRDefault="008361D3" w:rsidP="008361D3">
      <w:pPr>
        <w:pStyle w:val="a3"/>
        <w:spacing w:after="200" w:line="276" w:lineRule="auto"/>
        <w:jc w:val="both"/>
        <w:rPr>
          <w:i/>
        </w:rPr>
      </w:pPr>
      <w:r w:rsidRPr="00862C2B">
        <w:rPr>
          <w:i/>
        </w:rPr>
        <w:t>Развитие атомной энергетики и возможности для производителей оборудования</w:t>
      </w:r>
    </w:p>
    <w:p w:rsidR="008361D3" w:rsidRPr="00862C2B" w:rsidRDefault="008361D3" w:rsidP="008361D3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862C2B">
        <w:rPr>
          <w:b/>
        </w:rPr>
        <w:t>Вопросы и обсуждение</w:t>
      </w:r>
    </w:p>
    <w:p w:rsidR="00A442BA" w:rsidRPr="00862C2B" w:rsidRDefault="00A442BA" w:rsidP="00A442BA">
      <w:pPr>
        <w:pStyle w:val="a3"/>
        <w:jc w:val="both"/>
      </w:pPr>
    </w:p>
    <w:p w:rsidR="008361D3" w:rsidRPr="00862C2B" w:rsidRDefault="008361D3" w:rsidP="008361D3">
      <w:pPr>
        <w:pStyle w:val="a3"/>
        <w:numPr>
          <w:ilvl w:val="0"/>
          <w:numId w:val="1"/>
        </w:numPr>
        <w:jc w:val="both"/>
      </w:pPr>
      <w:r w:rsidRPr="00862C2B">
        <w:t>Медведев Андрей Аркадьевич, Старший Вице-президент по коммерц</w:t>
      </w:r>
      <w:proofErr w:type="gramStart"/>
      <w:r w:rsidRPr="00862C2B">
        <w:t>ии АО</w:t>
      </w:r>
      <w:proofErr w:type="gramEnd"/>
      <w:r w:rsidRPr="00862C2B">
        <w:t xml:space="preserve"> «НИАЭП»</w:t>
      </w:r>
    </w:p>
    <w:p w:rsidR="008361D3" w:rsidRPr="00862C2B" w:rsidRDefault="008361D3" w:rsidP="008361D3">
      <w:pPr>
        <w:pStyle w:val="a3"/>
        <w:jc w:val="both"/>
        <w:rPr>
          <w:i/>
        </w:rPr>
      </w:pPr>
      <w:r w:rsidRPr="00862C2B">
        <w:rPr>
          <w:i/>
        </w:rPr>
        <w:t>Название доклада уточняется</w:t>
      </w:r>
    </w:p>
    <w:p w:rsidR="008361D3" w:rsidRPr="00862C2B" w:rsidRDefault="008361D3" w:rsidP="008361D3">
      <w:pPr>
        <w:pStyle w:val="a3"/>
        <w:numPr>
          <w:ilvl w:val="0"/>
          <w:numId w:val="1"/>
        </w:numPr>
        <w:spacing w:line="276" w:lineRule="auto"/>
        <w:jc w:val="both"/>
      </w:pPr>
      <w:r w:rsidRPr="00862C2B">
        <w:t>Никипелов Андрей Владимирович, Генеральный директор АО «</w:t>
      </w:r>
      <w:proofErr w:type="spellStart"/>
      <w:r w:rsidRPr="00862C2B">
        <w:t>Атомэнергомаш</w:t>
      </w:r>
      <w:proofErr w:type="spellEnd"/>
      <w:r w:rsidRPr="00862C2B">
        <w:t>»</w:t>
      </w:r>
    </w:p>
    <w:p w:rsidR="008361D3" w:rsidRPr="00862C2B" w:rsidRDefault="008361D3" w:rsidP="008361D3">
      <w:pPr>
        <w:spacing w:line="276" w:lineRule="auto"/>
        <w:ind w:left="709"/>
        <w:jc w:val="both"/>
        <w:rPr>
          <w:i/>
        </w:rPr>
      </w:pPr>
      <w:r w:rsidRPr="00862C2B">
        <w:rPr>
          <w:i/>
        </w:rPr>
        <w:t xml:space="preserve">Комплектная поставка оборудования ядерной </w:t>
      </w:r>
      <w:proofErr w:type="spellStart"/>
      <w:r w:rsidRPr="00862C2B">
        <w:rPr>
          <w:i/>
        </w:rPr>
        <w:t>паропроизводящей</w:t>
      </w:r>
      <w:proofErr w:type="spellEnd"/>
      <w:r w:rsidRPr="00862C2B">
        <w:rPr>
          <w:i/>
        </w:rPr>
        <w:t xml:space="preserve"> установки и машинного зала для АЭС: основные принципы и преимущества для заказчика</w:t>
      </w:r>
    </w:p>
    <w:p w:rsidR="008361D3" w:rsidRPr="00862C2B" w:rsidRDefault="008361D3" w:rsidP="008361D3">
      <w:pPr>
        <w:pStyle w:val="a3"/>
        <w:numPr>
          <w:ilvl w:val="0"/>
          <w:numId w:val="1"/>
        </w:numPr>
        <w:jc w:val="both"/>
      </w:pPr>
      <w:r w:rsidRPr="00862C2B">
        <w:t>Вергизаев Илья Александрович, Генеральный директор ААЭМ</w:t>
      </w:r>
      <w:r w:rsidRPr="00862C2B">
        <w:rPr>
          <w:i/>
        </w:rPr>
        <w:t xml:space="preserve"> </w:t>
      </w:r>
    </w:p>
    <w:p w:rsidR="008361D3" w:rsidRPr="00862C2B" w:rsidRDefault="008361D3" w:rsidP="008361D3">
      <w:pPr>
        <w:pStyle w:val="a3"/>
        <w:jc w:val="both"/>
      </w:pPr>
      <w:r w:rsidRPr="00862C2B">
        <w:rPr>
          <w:i/>
        </w:rPr>
        <w:t>Локализация оборудования турбоустановки ARABELLE в проектах российских и зарубежных АЭС</w:t>
      </w:r>
    </w:p>
    <w:p w:rsidR="008361D3" w:rsidRPr="00862C2B" w:rsidRDefault="008361D3" w:rsidP="008361D3">
      <w:pPr>
        <w:pStyle w:val="a3"/>
        <w:numPr>
          <w:ilvl w:val="0"/>
          <w:numId w:val="1"/>
        </w:numPr>
        <w:spacing w:line="276" w:lineRule="auto"/>
        <w:jc w:val="both"/>
      </w:pPr>
      <w:r w:rsidRPr="00862C2B">
        <w:t xml:space="preserve">Лавриненко Андрей Анатольевич, Вице-Президент </w:t>
      </w:r>
      <w:proofErr w:type="spellStart"/>
      <w:r w:rsidRPr="00862C2B">
        <w:t>Alstom</w:t>
      </w:r>
      <w:proofErr w:type="spellEnd"/>
      <w:r w:rsidRPr="00862C2B">
        <w:t xml:space="preserve">  Тепловая и Возобновляемая Энергетика Россия, СНГ и Грузия</w:t>
      </w:r>
    </w:p>
    <w:p w:rsidR="008361D3" w:rsidRPr="00862C2B" w:rsidRDefault="008361D3" w:rsidP="008361D3">
      <w:pPr>
        <w:pStyle w:val="a3"/>
        <w:spacing w:line="276" w:lineRule="auto"/>
        <w:jc w:val="both"/>
        <w:rPr>
          <w:i/>
        </w:rPr>
      </w:pPr>
      <w:r w:rsidRPr="00862C2B">
        <w:rPr>
          <w:i/>
        </w:rPr>
        <w:t xml:space="preserve">Решения от </w:t>
      </w:r>
      <w:proofErr w:type="spellStart"/>
      <w:r w:rsidRPr="00862C2B">
        <w:rPr>
          <w:i/>
        </w:rPr>
        <w:t>Альстом</w:t>
      </w:r>
      <w:proofErr w:type="spellEnd"/>
      <w:r w:rsidRPr="00862C2B">
        <w:rPr>
          <w:i/>
        </w:rPr>
        <w:t>: инновационные технологии для повышения эффективности работы оборудования</w:t>
      </w:r>
    </w:p>
    <w:p w:rsidR="008361D3" w:rsidRPr="00862C2B" w:rsidRDefault="008361D3" w:rsidP="008361D3">
      <w:pPr>
        <w:pStyle w:val="a3"/>
        <w:numPr>
          <w:ilvl w:val="0"/>
          <w:numId w:val="1"/>
        </w:numPr>
        <w:jc w:val="both"/>
      </w:pPr>
      <w:r w:rsidRPr="00862C2B">
        <w:t xml:space="preserve">Дитрих </w:t>
      </w:r>
      <w:proofErr w:type="spellStart"/>
      <w:r w:rsidRPr="00862C2B">
        <w:t>Мёллер</w:t>
      </w:r>
      <w:proofErr w:type="spellEnd"/>
      <w:r w:rsidRPr="00862C2B">
        <w:t xml:space="preserve">, Президент SIEMENS </w:t>
      </w:r>
      <w:proofErr w:type="spellStart"/>
      <w:r w:rsidRPr="00862C2B">
        <w:t>Russia</w:t>
      </w:r>
      <w:proofErr w:type="spellEnd"/>
      <w:r w:rsidRPr="00862C2B">
        <w:t xml:space="preserve"> </w:t>
      </w:r>
    </w:p>
    <w:p w:rsidR="008361D3" w:rsidRPr="00862C2B" w:rsidRDefault="008361D3" w:rsidP="008361D3">
      <w:pPr>
        <w:pStyle w:val="a3"/>
        <w:jc w:val="both"/>
        <w:rPr>
          <w:i/>
        </w:rPr>
      </w:pPr>
      <w:r w:rsidRPr="00862C2B">
        <w:rPr>
          <w:i/>
        </w:rPr>
        <w:t>Название доклада уточняется</w:t>
      </w:r>
    </w:p>
    <w:p w:rsidR="008361D3" w:rsidRPr="00862C2B" w:rsidRDefault="008361D3" w:rsidP="00A442BA">
      <w:pPr>
        <w:pStyle w:val="a3"/>
        <w:jc w:val="both"/>
        <w:rPr>
          <w:b/>
        </w:rPr>
      </w:pPr>
      <w:r w:rsidRPr="00862C2B">
        <w:rPr>
          <w:b/>
        </w:rPr>
        <w:t>Вопросы и обсуждение</w:t>
      </w:r>
    </w:p>
    <w:p w:rsidR="00A442BA" w:rsidRPr="00862C2B" w:rsidRDefault="00A442BA" w:rsidP="00A442BA">
      <w:pPr>
        <w:pStyle w:val="a3"/>
        <w:spacing w:line="276" w:lineRule="auto"/>
        <w:jc w:val="both"/>
        <w:rPr>
          <w:i/>
        </w:rPr>
      </w:pPr>
    </w:p>
    <w:p w:rsidR="008361D3" w:rsidRPr="00862C2B" w:rsidRDefault="008361D3" w:rsidP="008361D3">
      <w:pPr>
        <w:pStyle w:val="a3"/>
        <w:numPr>
          <w:ilvl w:val="0"/>
          <w:numId w:val="1"/>
        </w:numPr>
        <w:spacing w:line="276" w:lineRule="auto"/>
        <w:jc w:val="both"/>
        <w:rPr>
          <w:i/>
        </w:rPr>
      </w:pPr>
      <w:proofErr w:type="spellStart"/>
      <w:r w:rsidRPr="00862C2B">
        <w:t>Тюпанов</w:t>
      </w:r>
      <w:proofErr w:type="spellEnd"/>
      <w:r w:rsidRPr="00862C2B">
        <w:t xml:space="preserve"> Ал</w:t>
      </w:r>
      <w:bookmarkStart w:id="0" w:name="_GoBack"/>
      <w:bookmarkEnd w:id="0"/>
      <w:r w:rsidRPr="00862C2B">
        <w:t>ексей Александрович, Председатель Правления – Генеральный директор АО «ЭКСАР»</w:t>
      </w:r>
    </w:p>
    <w:p w:rsidR="008361D3" w:rsidRPr="00862C2B" w:rsidRDefault="008361D3" w:rsidP="008361D3">
      <w:pPr>
        <w:pStyle w:val="a3"/>
        <w:spacing w:line="276" w:lineRule="auto"/>
        <w:jc w:val="both"/>
        <w:rPr>
          <w:i/>
        </w:rPr>
      </w:pPr>
      <w:r w:rsidRPr="00862C2B">
        <w:rPr>
          <w:i/>
        </w:rPr>
        <w:t>Название доклада уточняется</w:t>
      </w:r>
    </w:p>
    <w:p w:rsidR="008361D3" w:rsidRPr="00862C2B" w:rsidRDefault="008361D3" w:rsidP="008361D3">
      <w:pPr>
        <w:pStyle w:val="a3"/>
        <w:numPr>
          <w:ilvl w:val="0"/>
          <w:numId w:val="1"/>
        </w:numPr>
        <w:spacing w:line="276" w:lineRule="auto"/>
        <w:jc w:val="both"/>
        <w:rPr>
          <w:i/>
        </w:rPr>
      </w:pPr>
      <w:r w:rsidRPr="00862C2B">
        <w:t>Шаров Юрий Владимирович, Член Правления ОАО «</w:t>
      </w:r>
      <w:proofErr w:type="spellStart"/>
      <w:r w:rsidRPr="00862C2B">
        <w:t>Интер</w:t>
      </w:r>
      <w:proofErr w:type="spellEnd"/>
      <w:r w:rsidRPr="00862C2B">
        <w:t xml:space="preserve"> РАО», Генеральный директор ООО «</w:t>
      </w:r>
      <w:proofErr w:type="spellStart"/>
      <w:r w:rsidRPr="00862C2B">
        <w:t>Интер</w:t>
      </w:r>
      <w:proofErr w:type="spellEnd"/>
      <w:r w:rsidRPr="00862C2B">
        <w:t xml:space="preserve"> РАО – Инжиниринг»</w:t>
      </w:r>
    </w:p>
    <w:p w:rsidR="008361D3" w:rsidRPr="00862C2B" w:rsidRDefault="008361D3" w:rsidP="008361D3">
      <w:pPr>
        <w:pStyle w:val="a3"/>
        <w:spacing w:line="276" w:lineRule="auto"/>
        <w:jc w:val="both"/>
        <w:rPr>
          <w:i/>
        </w:rPr>
      </w:pPr>
      <w:r w:rsidRPr="00862C2B">
        <w:rPr>
          <w:i/>
        </w:rPr>
        <w:t>Название доклада уточняется</w:t>
      </w:r>
    </w:p>
    <w:p w:rsidR="00A442BA" w:rsidRPr="00862C2B" w:rsidRDefault="00A442BA" w:rsidP="00A442BA">
      <w:pPr>
        <w:pStyle w:val="a3"/>
        <w:numPr>
          <w:ilvl w:val="0"/>
          <w:numId w:val="1"/>
        </w:numPr>
        <w:spacing w:line="276" w:lineRule="auto"/>
        <w:jc w:val="both"/>
      </w:pPr>
      <w:r w:rsidRPr="00862C2B">
        <w:lastRenderedPageBreak/>
        <w:t>Филиппов Роман Петрович, Генеральный директор ОАО «Силовые машины»</w:t>
      </w:r>
    </w:p>
    <w:p w:rsidR="00A442BA" w:rsidRPr="00862C2B" w:rsidRDefault="00A442BA" w:rsidP="00A442BA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2C2B">
        <w:t>Котов Игорь Владимирович, Генеральный директор ОАО «</w:t>
      </w:r>
      <w:proofErr w:type="spellStart"/>
      <w:r w:rsidRPr="00862C2B">
        <w:t>ЗиО</w:t>
      </w:r>
      <w:proofErr w:type="spellEnd"/>
      <w:r w:rsidRPr="00862C2B">
        <w:t xml:space="preserve">-Подольск» </w:t>
      </w:r>
    </w:p>
    <w:p w:rsidR="00A442BA" w:rsidRPr="00862C2B" w:rsidRDefault="00A442BA" w:rsidP="00A442BA">
      <w:pPr>
        <w:pStyle w:val="a3"/>
        <w:spacing w:after="200" w:line="276" w:lineRule="auto"/>
        <w:jc w:val="both"/>
      </w:pPr>
      <w:r w:rsidRPr="00862C2B">
        <w:rPr>
          <w:i/>
        </w:rPr>
        <w:t>Российские технологические площадки: новые возможности в новых условиях</w:t>
      </w:r>
    </w:p>
    <w:p w:rsidR="00F73A3F" w:rsidRPr="00862C2B" w:rsidRDefault="00F73A3F" w:rsidP="008361D3">
      <w:pPr>
        <w:pStyle w:val="a3"/>
        <w:numPr>
          <w:ilvl w:val="0"/>
          <w:numId w:val="1"/>
        </w:numPr>
        <w:jc w:val="both"/>
      </w:pPr>
      <w:proofErr w:type="spellStart"/>
      <w:r w:rsidRPr="00862C2B">
        <w:t>Бисикало</w:t>
      </w:r>
      <w:proofErr w:type="spellEnd"/>
      <w:r w:rsidRPr="00862C2B">
        <w:t xml:space="preserve"> Александр Дмитриевич, Заместитель Главы представительства </w:t>
      </w:r>
      <w:r w:rsidRPr="00862C2B">
        <w:rPr>
          <w:lang w:val="en-US"/>
        </w:rPr>
        <w:t>M</w:t>
      </w:r>
      <w:proofErr w:type="spellStart"/>
      <w:r w:rsidRPr="00862C2B">
        <w:t>itsu</w:t>
      </w:r>
      <w:proofErr w:type="spellEnd"/>
      <w:r w:rsidRPr="00862C2B">
        <w:rPr>
          <w:lang w:val="en-US"/>
        </w:rPr>
        <w:t>bi</w:t>
      </w:r>
      <w:proofErr w:type="spellStart"/>
      <w:r w:rsidRPr="00862C2B">
        <w:t>shi</w:t>
      </w:r>
      <w:proofErr w:type="spellEnd"/>
      <w:r w:rsidRPr="00862C2B">
        <w:t xml:space="preserve"> </w:t>
      </w:r>
      <w:r w:rsidRPr="00862C2B">
        <w:rPr>
          <w:lang w:val="en-US"/>
        </w:rPr>
        <w:t>H</w:t>
      </w:r>
      <w:proofErr w:type="spellStart"/>
      <w:r w:rsidRPr="00862C2B">
        <w:t>eavy</w:t>
      </w:r>
      <w:proofErr w:type="spellEnd"/>
      <w:r w:rsidRPr="00862C2B">
        <w:t xml:space="preserve"> </w:t>
      </w:r>
      <w:r w:rsidRPr="00862C2B">
        <w:rPr>
          <w:lang w:val="en-US"/>
        </w:rPr>
        <w:t>I</w:t>
      </w:r>
      <w:proofErr w:type="spellStart"/>
      <w:r w:rsidRPr="00862C2B">
        <w:t>ndustries</w:t>
      </w:r>
      <w:proofErr w:type="spellEnd"/>
      <w:r w:rsidRPr="00862C2B">
        <w:t xml:space="preserve"> </w:t>
      </w:r>
    </w:p>
    <w:p w:rsidR="00F73A3F" w:rsidRPr="00862C2B" w:rsidRDefault="00F73A3F" w:rsidP="008361D3">
      <w:pPr>
        <w:pStyle w:val="a3"/>
        <w:jc w:val="both"/>
        <w:rPr>
          <w:i/>
        </w:rPr>
      </w:pPr>
      <w:r w:rsidRPr="00862C2B">
        <w:rPr>
          <w:i/>
        </w:rPr>
        <w:t xml:space="preserve">Эффективное использование ноу-хау и опыта российских машиностроителей для проектов компании </w:t>
      </w:r>
      <w:proofErr w:type="spellStart"/>
      <w:r w:rsidRPr="00862C2B">
        <w:rPr>
          <w:i/>
        </w:rPr>
        <w:t>Турбоден</w:t>
      </w:r>
      <w:proofErr w:type="spellEnd"/>
    </w:p>
    <w:p w:rsidR="00A442BA" w:rsidRPr="00862C2B" w:rsidRDefault="00A442BA" w:rsidP="00A442BA">
      <w:pPr>
        <w:pStyle w:val="a3"/>
        <w:numPr>
          <w:ilvl w:val="0"/>
          <w:numId w:val="1"/>
        </w:numPr>
        <w:jc w:val="both"/>
        <w:rPr>
          <w:b/>
        </w:rPr>
      </w:pPr>
      <w:r w:rsidRPr="00862C2B">
        <w:rPr>
          <w:b/>
        </w:rPr>
        <w:t>Вопросы и обсуждение</w:t>
      </w:r>
    </w:p>
    <w:p w:rsidR="00F73A3F" w:rsidRPr="00862C2B" w:rsidRDefault="00F73A3F" w:rsidP="00F73A3F"/>
    <w:p w:rsidR="00643E4B" w:rsidRPr="00862C2B" w:rsidRDefault="00643E4B"/>
    <w:sectPr w:rsidR="00643E4B" w:rsidRPr="0086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3F6"/>
    <w:multiLevelType w:val="hybridMultilevel"/>
    <w:tmpl w:val="D0C8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B19"/>
    <w:multiLevelType w:val="hybridMultilevel"/>
    <w:tmpl w:val="3EB2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314B8"/>
    <w:multiLevelType w:val="hybridMultilevel"/>
    <w:tmpl w:val="2646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3F"/>
    <w:rsid w:val="006106ED"/>
    <w:rsid w:val="00643E4B"/>
    <w:rsid w:val="008361D3"/>
    <w:rsid w:val="00862C2B"/>
    <w:rsid w:val="009B7FFC"/>
    <w:rsid w:val="00A442BA"/>
    <w:rsid w:val="00AE48CF"/>
    <w:rsid w:val="00E40D02"/>
    <w:rsid w:val="00E87B68"/>
    <w:rsid w:val="00E9243B"/>
    <w:rsid w:val="00EB333A"/>
    <w:rsid w:val="00EB4924"/>
    <w:rsid w:val="00F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E5F2.85E4E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Грызунов Дмитрий Алексеевич</dc:creator>
  <cp:lastModifiedBy>Грызунов Дмитрий Алексеевич</cp:lastModifiedBy>
  <cp:revision>6</cp:revision>
  <cp:lastPrinted>2015-05-26T08:12:00Z</cp:lastPrinted>
  <dcterms:created xsi:type="dcterms:W3CDTF">2015-05-27T06:58:00Z</dcterms:created>
  <dcterms:modified xsi:type="dcterms:W3CDTF">2015-05-27T08:02:00Z</dcterms:modified>
</cp:coreProperties>
</file>